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13A90" w14:textId="77777777" w:rsidR="009F495D" w:rsidRPr="009F495D" w:rsidRDefault="009F495D" w:rsidP="009F495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  <w:r w:rsidRPr="009F495D">
        <w:rPr>
          <w:rStyle w:val="a4"/>
          <w:b w:val="0"/>
        </w:rPr>
        <w:t>Додаток</w:t>
      </w:r>
    </w:p>
    <w:p w14:paraId="2A0864DF" w14:textId="77777777" w:rsidR="009F495D" w:rsidRPr="009F495D" w:rsidRDefault="009F495D" w:rsidP="009F495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  <w:r w:rsidRPr="009F495D">
        <w:rPr>
          <w:rStyle w:val="a4"/>
          <w:b w:val="0"/>
        </w:rPr>
        <w:t xml:space="preserve"> до рішення виконавчого </w:t>
      </w:r>
    </w:p>
    <w:p w14:paraId="22B9EAE4" w14:textId="1F128359" w:rsidR="009F495D" w:rsidRDefault="009F495D" w:rsidP="009F495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  <w:r w:rsidRPr="009F495D">
        <w:rPr>
          <w:rStyle w:val="a4"/>
          <w:b w:val="0"/>
        </w:rPr>
        <w:t>комітету Косівської міської ради</w:t>
      </w:r>
    </w:p>
    <w:p w14:paraId="5D5A8CAD" w14:textId="54F5D179" w:rsidR="009F495D" w:rsidRPr="009F495D" w:rsidRDefault="00DD47AA" w:rsidP="009F495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  <w:b w:val="0"/>
        </w:rPr>
        <w:t xml:space="preserve">№08 </w:t>
      </w:r>
      <w:r w:rsidR="009F495D">
        <w:rPr>
          <w:rStyle w:val="a4"/>
          <w:b w:val="0"/>
        </w:rPr>
        <w:t>від 28.01.2026 року</w:t>
      </w:r>
    </w:p>
    <w:p w14:paraId="0FF57F37" w14:textId="77777777" w:rsidR="00A43210" w:rsidRPr="009F495D" w:rsidRDefault="00A43210" w:rsidP="00A4321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F495D">
        <w:rPr>
          <w:rStyle w:val="a4"/>
          <w:sz w:val="28"/>
          <w:szCs w:val="28"/>
        </w:rPr>
        <w:t>План реалізації</w:t>
      </w:r>
    </w:p>
    <w:p w14:paraId="581E2B3C" w14:textId="77777777" w:rsidR="00A43210" w:rsidRPr="009F495D" w:rsidRDefault="00A43210" w:rsidP="00A4321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F495D">
        <w:rPr>
          <w:rStyle w:val="a4"/>
          <w:sz w:val="28"/>
          <w:szCs w:val="28"/>
        </w:rPr>
        <w:t>з впровадження державної ветеранської політики</w:t>
      </w:r>
    </w:p>
    <w:p w14:paraId="186D76DD" w14:textId="32DC5C8C" w:rsidR="00A43210" w:rsidRDefault="00A43210" w:rsidP="00A4321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28"/>
          <w:szCs w:val="28"/>
        </w:rPr>
      </w:pPr>
      <w:r w:rsidRPr="009F495D">
        <w:rPr>
          <w:rStyle w:val="a4"/>
          <w:sz w:val="28"/>
          <w:szCs w:val="28"/>
        </w:rPr>
        <w:t>у Косівській міській територіальній громаді на 2026 рік</w:t>
      </w:r>
    </w:p>
    <w:p w14:paraId="4AD72CEB" w14:textId="77777777" w:rsidR="00A43210" w:rsidRDefault="00A43210" w:rsidP="00A43210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"/>
        <w:gridCol w:w="4181"/>
        <w:gridCol w:w="3869"/>
        <w:gridCol w:w="3105"/>
        <w:gridCol w:w="3415"/>
      </w:tblGrid>
      <w:tr w:rsidR="009F495D" w14:paraId="6B0AAB75" w14:textId="77777777" w:rsidTr="001E0AC3">
        <w:tc>
          <w:tcPr>
            <w:tcW w:w="784" w:type="dxa"/>
          </w:tcPr>
          <w:p w14:paraId="143F585A" w14:textId="6DF1B8AC" w:rsidR="009F495D" w:rsidRPr="009F495D" w:rsidRDefault="009F495D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495D">
              <w:rPr>
                <w:sz w:val="28"/>
                <w:szCs w:val="28"/>
              </w:rPr>
              <w:t>№ п/</w:t>
            </w:r>
            <w:proofErr w:type="spellStart"/>
            <w:r w:rsidRPr="009F495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1" w:type="dxa"/>
          </w:tcPr>
          <w:p w14:paraId="2C9B10B3" w14:textId="77777777" w:rsidR="009F495D" w:rsidRPr="009F495D" w:rsidRDefault="009F495D" w:rsidP="009F49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49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Найменування завдання</w:t>
            </w:r>
          </w:p>
          <w:p w14:paraId="5D2D4325" w14:textId="77777777" w:rsidR="009F495D" w:rsidRDefault="009F495D" w:rsidP="00A43210">
            <w:pPr>
              <w:pStyle w:val="a3"/>
              <w:spacing w:before="0" w:beforeAutospacing="0" w:after="0" w:afterAutospacing="0"/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3869" w:type="dxa"/>
          </w:tcPr>
          <w:p w14:paraId="2C75C31A" w14:textId="747672A5" w:rsidR="009F495D" w:rsidRPr="009F495D" w:rsidRDefault="009F495D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495D">
              <w:rPr>
                <w:b/>
                <w:bCs/>
                <w:sz w:val="28"/>
                <w:szCs w:val="28"/>
              </w:rPr>
              <w:t>Найменування заходу</w:t>
            </w:r>
          </w:p>
        </w:tc>
        <w:tc>
          <w:tcPr>
            <w:tcW w:w="3105" w:type="dxa"/>
          </w:tcPr>
          <w:p w14:paraId="3CCA7C0F" w14:textId="3152205A" w:rsidR="009F495D" w:rsidRPr="009F495D" w:rsidRDefault="009F495D" w:rsidP="009F49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F495D">
              <w:rPr>
                <w:b/>
                <w:bCs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3415" w:type="dxa"/>
          </w:tcPr>
          <w:p w14:paraId="3F062D75" w14:textId="4630A0C8" w:rsidR="009F495D" w:rsidRPr="009F495D" w:rsidRDefault="009F495D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495D">
              <w:rPr>
                <w:b/>
                <w:bCs/>
                <w:sz w:val="28"/>
                <w:szCs w:val="28"/>
              </w:rPr>
              <w:t>Індикатор виконання</w:t>
            </w:r>
          </w:p>
        </w:tc>
      </w:tr>
      <w:tr w:rsidR="009F495D" w14:paraId="496E359D" w14:textId="77777777" w:rsidTr="001E0AC3">
        <w:tc>
          <w:tcPr>
            <w:tcW w:w="784" w:type="dxa"/>
          </w:tcPr>
          <w:p w14:paraId="13608C10" w14:textId="5295035A" w:rsidR="009F495D" w:rsidRPr="001E0AC3" w:rsidRDefault="009F495D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1.</w:t>
            </w:r>
          </w:p>
        </w:tc>
        <w:tc>
          <w:tcPr>
            <w:tcW w:w="4181" w:type="dxa"/>
          </w:tcPr>
          <w:p w14:paraId="79E9EC4B" w14:textId="38176008" w:rsidR="009F495D" w:rsidRPr="001E0AC3" w:rsidRDefault="009F495D" w:rsidP="009F49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Здійснити аналіз діючої мережі закладів з надання послуг ветеранам/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ветеранкам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оцінки потреб ветеранів/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метою визначення рівня забезпечення такими послугами для підвищення ефективності реалізації державної політики щодо ветеранів/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</w:p>
        </w:tc>
        <w:tc>
          <w:tcPr>
            <w:tcW w:w="3869" w:type="dxa"/>
          </w:tcPr>
          <w:p w14:paraId="74238C6D" w14:textId="56D64173" w:rsidR="009F495D" w:rsidRPr="001E0AC3" w:rsidRDefault="009F495D" w:rsidP="009F49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Проведення аналізу діючої мережі закладів у громаді з надання послуг ветеранам/</w:t>
            </w:r>
          </w:p>
          <w:p w14:paraId="1E1AF913" w14:textId="0B02A0F0" w:rsidR="009F495D" w:rsidRPr="001E0AC3" w:rsidRDefault="009F495D" w:rsidP="009F49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E0AC3">
              <w:rPr>
                <w:sz w:val="28"/>
                <w:szCs w:val="28"/>
              </w:rPr>
              <w:t>ветеранкам</w:t>
            </w:r>
            <w:proofErr w:type="spellEnd"/>
            <w:r w:rsidRPr="001E0AC3">
              <w:rPr>
                <w:sz w:val="28"/>
                <w:szCs w:val="28"/>
              </w:rPr>
              <w:t xml:space="preserve"> та оцінки потреб ветеранів/ 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3105" w:type="dxa"/>
          </w:tcPr>
          <w:p w14:paraId="0BD22340" w14:textId="59DAD891" w:rsidR="009F495D" w:rsidRPr="001E0AC3" w:rsidRDefault="009F495D" w:rsidP="009F49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Комунальна установа “Центр надання соціальних послуг Косівської міської ради”,Відділ  соціального захисту та охорони здоров’я Косівської міської ради.</w:t>
            </w:r>
          </w:p>
        </w:tc>
        <w:tc>
          <w:tcPr>
            <w:tcW w:w="3415" w:type="dxa"/>
          </w:tcPr>
          <w:p w14:paraId="63C34EB0" w14:textId="02081462" w:rsidR="009F495D" w:rsidRPr="001E0AC3" w:rsidRDefault="009F495D" w:rsidP="009F49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Розроблено пропозиції щодо розвитку мережі закладів надання послуг ветеранам/</w:t>
            </w:r>
          </w:p>
          <w:p w14:paraId="179EFD75" w14:textId="56AE9146" w:rsidR="009F495D" w:rsidRPr="001E0AC3" w:rsidRDefault="009F495D" w:rsidP="009F49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ветеранам у громаді</w:t>
            </w:r>
          </w:p>
        </w:tc>
      </w:tr>
      <w:tr w:rsidR="009F495D" w14:paraId="4DF3C204" w14:textId="77777777" w:rsidTr="001E0AC3">
        <w:tc>
          <w:tcPr>
            <w:tcW w:w="784" w:type="dxa"/>
          </w:tcPr>
          <w:p w14:paraId="0CE4334B" w14:textId="0D428B60" w:rsidR="009F495D" w:rsidRPr="001E0AC3" w:rsidRDefault="009F495D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2.</w:t>
            </w:r>
          </w:p>
        </w:tc>
        <w:tc>
          <w:tcPr>
            <w:tcW w:w="4181" w:type="dxa"/>
          </w:tcPr>
          <w:p w14:paraId="29908EBA" w14:textId="6BDC5A06" w:rsidR="009F495D" w:rsidRPr="001E0AC3" w:rsidRDefault="009F495D" w:rsidP="009F49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Запровадити ефективні інструменти для забезпечення переходу від військової служби (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служби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до цивільного життя, зокрема з допомогою діяльності фахівців із супроводу ветеранів/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а також залучення надавачів соціальних, адміністративних,  медичних, правничих та інших публічних послуг</w:t>
            </w:r>
          </w:p>
        </w:tc>
        <w:tc>
          <w:tcPr>
            <w:tcW w:w="3869" w:type="dxa"/>
          </w:tcPr>
          <w:p w14:paraId="21C99197" w14:textId="77777777" w:rsidR="001E0AC3" w:rsidRPr="001E0AC3" w:rsidRDefault="009F495D" w:rsidP="001E0A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Сприяння діяльності фахівців із</w:t>
            </w:r>
            <w:r w:rsidR="001E0AC3"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супроводу ветеранів війни та демобілізованих </w:t>
            </w:r>
          </w:p>
          <w:p w14:paraId="29C03E2D" w14:textId="4CE316C3" w:rsidR="009F495D" w:rsidRPr="001E0AC3" w:rsidRDefault="009F495D" w:rsidP="001E0A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осіб, спрямованої на супровід та підтримку суб’єктів системи переходу</w:t>
            </w:r>
          </w:p>
        </w:tc>
        <w:tc>
          <w:tcPr>
            <w:tcW w:w="3105" w:type="dxa"/>
          </w:tcPr>
          <w:p w14:paraId="4F1E1E90" w14:textId="5DD3A575" w:rsidR="009F495D" w:rsidRPr="001E0AC3" w:rsidRDefault="009F495D" w:rsidP="009F49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Комунальна установа “Центр надання  соціальних послуг Косівської міської ради”; комунальні установи/ заклади.</w:t>
            </w:r>
          </w:p>
        </w:tc>
        <w:tc>
          <w:tcPr>
            <w:tcW w:w="3415" w:type="dxa"/>
          </w:tcPr>
          <w:p w14:paraId="51874876" w14:textId="2C6375B5" w:rsidR="009F495D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Створено належні умови для роботи  фахівця з супроводу ветеранів війни та демобілізованих осіб</w:t>
            </w:r>
          </w:p>
        </w:tc>
      </w:tr>
      <w:tr w:rsidR="001E0AC3" w14:paraId="04F188F7" w14:textId="77777777" w:rsidTr="001E0AC3">
        <w:tc>
          <w:tcPr>
            <w:tcW w:w="784" w:type="dxa"/>
          </w:tcPr>
          <w:p w14:paraId="616620DC" w14:textId="077F8FC2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3.</w:t>
            </w:r>
          </w:p>
        </w:tc>
        <w:tc>
          <w:tcPr>
            <w:tcW w:w="4181" w:type="dxa"/>
            <w:vAlign w:val="center"/>
          </w:tcPr>
          <w:p w14:paraId="7D48EF2A" w14:textId="4BBD0D81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Забезпечити розширення та </w:t>
            </w: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якісного надання адміністративних послуг</w:t>
            </w:r>
          </w:p>
          <w:p w14:paraId="26078E9C" w14:textId="720C15D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Е-ветеран</w:t>
            </w:r>
          </w:p>
        </w:tc>
        <w:tc>
          <w:tcPr>
            <w:tcW w:w="3869" w:type="dxa"/>
            <w:vAlign w:val="center"/>
          </w:tcPr>
          <w:p w14:paraId="0AF6C5BA" w14:textId="78F6FE98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Сприяння  розширенню та </w:t>
            </w:r>
            <w:r w:rsidRPr="001E0AC3">
              <w:rPr>
                <w:sz w:val="28"/>
                <w:szCs w:val="28"/>
              </w:rPr>
              <w:lastRenderedPageBreak/>
              <w:t>якісному надання адміністративних послуг Е-ветеран для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3105" w:type="dxa"/>
            <w:vAlign w:val="center"/>
          </w:tcPr>
          <w:p w14:paraId="380C15E3" w14:textId="523E042C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«Центр надання </w:t>
            </w:r>
            <w:r w:rsidRPr="001E0AC3">
              <w:rPr>
                <w:sz w:val="28"/>
                <w:szCs w:val="28"/>
              </w:rPr>
              <w:lastRenderedPageBreak/>
              <w:t>адміністративних послуг» Косівської міської ради</w:t>
            </w:r>
          </w:p>
        </w:tc>
        <w:tc>
          <w:tcPr>
            <w:tcW w:w="3415" w:type="dxa"/>
            <w:vAlign w:val="center"/>
          </w:tcPr>
          <w:p w14:paraId="42B06A79" w14:textId="1C8CB4D0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Розширено  і якісно </w:t>
            </w:r>
            <w:r w:rsidRPr="001E0AC3">
              <w:rPr>
                <w:sz w:val="28"/>
                <w:szCs w:val="28"/>
              </w:rPr>
              <w:lastRenderedPageBreak/>
              <w:t>надаються адміністративні послуг Е-ветеран у відділі ЦНАП</w:t>
            </w:r>
          </w:p>
        </w:tc>
      </w:tr>
      <w:tr w:rsidR="001E0AC3" w14:paraId="594E59F9" w14:textId="77777777" w:rsidTr="001E0AC3">
        <w:tc>
          <w:tcPr>
            <w:tcW w:w="784" w:type="dxa"/>
          </w:tcPr>
          <w:p w14:paraId="46176F22" w14:textId="43BABECC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181" w:type="dxa"/>
            <w:vAlign w:val="center"/>
          </w:tcPr>
          <w:p w14:paraId="0C0F408C" w14:textId="57ABD4FC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Забезпечити інформування про місця доступу до психологічної реабілітації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3869" w:type="dxa"/>
            <w:vAlign w:val="center"/>
          </w:tcPr>
          <w:p w14:paraId="402C027E" w14:textId="391483B4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Інформування про місця отримання послуг з психологічної реабілітації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3105" w:type="dxa"/>
            <w:vAlign w:val="center"/>
          </w:tcPr>
          <w:p w14:paraId="475DAD7A" w14:textId="4DEAADFD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Фахівці із</w:t>
            </w:r>
          </w:p>
          <w:p w14:paraId="41E8F1A2" w14:textId="00399361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супроводу ветеранів/</w:t>
            </w:r>
          </w:p>
          <w:p w14:paraId="7368681F" w14:textId="582C921F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ветераном,Відділ соціального захисту та охорони здоров’я Косівської міської ради Косівської міської ради, КУ «Центр надання соціальних послуг» Косівської міської ради</w:t>
            </w:r>
          </w:p>
        </w:tc>
        <w:tc>
          <w:tcPr>
            <w:tcW w:w="3415" w:type="dxa"/>
            <w:vAlign w:val="center"/>
          </w:tcPr>
          <w:p w14:paraId="076F70FD" w14:textId="6173195D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надано інформацію про місця отримання послуг  з психологічної реабілітації</w:t>
            </w:r>
          </w:p>
        </w:tc>
      </w:tr>
      <w:tr w:rsidR="001E0AC3" w14:paraId="2C51E2D2" w14:textId="77777777" w:rsidTr="001E0AC3">
        <w:tc>
          <w:tcPr>
            <w:tcW w:w="784" w:type="dxa"/>
          </w:tcPr>
          <w:p w14:paraId="1090F55A" w14:textId="6E367039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5.</w:t>
            </w:r>
          </w:p>
        </w:tc>
        <w:tc>
          <w:tcPr>
            <w:tcW w:w="4181" w:type="dxa"/>
            <w:vAlign w:val="center"/>
          </w:tcPr>
          <w:p w14:paraId="2421367E" w14:textId="3F25F19F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Забезпечити доступ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до програм неформальної освіти</w:t>
            </w:r>
          </w:p>
        </w:tc>
        <w:tc>
          <w:tcPr>
            <w:tcW w:w="3869" w:type="dxa"/>
            <w:vAlign w:val="center"/>
          </w:tcPr>
          <w:p w14:paraId="29344D7A" w14:textId="2621A658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Організація надання освітніх послуг за формами неформальної освіти, які здійснюють громадські організації на території громади в рамках грантових </w:t>
            </w:r>
            <w:proofErr w:type="spellStart"/>
            <w:r w:rsidRPr="001E0AC3">
              <w:rPr>
                <w:sz w:val="28"/>
                <w:szCs w:val="28"/>
              </w:rPr>
              <w:t>проєктів</w:t>
            </w:r>
            <w:proofErr w:type="spellEnd"/>
          </w:p>
        </w:tc>
        <w:tc>
          <w:tcPr>
            <w:tcW w:w="3105" w:type="dxa"/>
            <w:vAlign w:val="center"/>
          </w:tcPr>
          <w:p w14:paraId="568D02A8" w14:textId="1A0AA55F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Відділ освіти, </w:t>
            </w:r>
            <w:proofErr w:type="spellStart"/>
            <w:r w:rsidRPr="001E0AC3">
              <w:rPr>
                <w:sz w:val="28"/>
                <w:szCs w:val="28"/>
              </w:rPr>
              <w:t>Косівський</w:t>
            </w:r>
            <w:proofErr w:type="spellEnd"/>
            <w:r w:rsidRPr="001E0AC3">
              <w:rPr>
                <w:sz w:val="28"/>
                <w:szCs w:val="28"/>
              </w:rPr>
              <w:t xml:space="preserve"> державний інститут декоративного мистецтва (КДІДМ) </w:t>
            </w:r>
            <w:proofErr w:type="spellStart"/>
            <w:r w:rsidRPr="001E0AC3">
              <w:rPr>
                <w:sz w:val="28"/>
                <w:szCs w:val="28"/>
              </w:rPr>
              <w:t>Косівський</w:t>
            </w:r>
            <w:proofErr w:type="spellEnd"/>
            <w:r w:rsidRPr="001E0AC3">
              <w:rPr>
                <w:sz w:val="28"/>
                <w:szCs w:val="28"/>
              </w:rPr>
              <w:t xml:space="preserve"> фаховий коледж прикладного та декоративного мистецтва</w:t>
            </w:r>
          </w:p>
        </w:tc>
        <w:tc>
          <w:tcPr>
            <w:tcW w:w="3415" w:type="dxa"/>
            <w:vAlign w:val="center"/>
          </w:tcPr>
          <w:p w14:paraId="7AABCFDA" w14:textId="0D6DC5AC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Підвищено рівень освітньо-професійні компетентності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: </w:t>
            </w:r>
          </w:p>
        </w:tc>
      </w:tr>
      <w:tr w:rsidR="001E0AC3" w14:paraId="37321409" w14:textId="77777777" w:rsidTr="001E0AC3">
        <w:tc>
          <w:tcPr>
            <w:tcW w:w="784" w:type="dxa"/>
          </w:tcPr>
          <w:p w14:paraId="0B2D99A3" w14:textId="397C2BED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6.</w:t>
            </w:r>
          </w:p>
        </w:tc>
        <w:tc>
          <w:tcPr>
            <w:tcW w:w="4181" w:type="dxa"/>
            <w:vAlign w:val="center"/>
          </w:tcPr>
          <w:p w14:paraId="647E6B1C" w14:textId="66E737B5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Створити ветеранський простір на території  громади </w:t>
            </w:r>
          </w:p>
          <w:p w14:paraId="6F6BB4A4" w14:textId="7777777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14:paraId="11FDDAC9" w14:textId="74140B3A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Створення та організація функціонування ветеранського простору на території  громади </w:t>
            </w:r>
          </w:p>
        </w:tc>
        <w:tc>
          <w:tcPr>
            <w:tcW w:w="3105" w:type="dxa"/>
            <w:vAlign w:val="center"/>
          </w:tcPr>
          <w:p w14:paraId="52BF1760" w14:textId="0D8BF29F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Районна рада</w:t>
            </w:r>
          </w:p>
        </w:tc>
        <w:tc>
          <w:tcPr>
            <w:tcW w:w="3415" w:type="dxa"/>
            <w:vAlign w:val="center"/>
          </w:tcPr>
          <w:p w14:paraId="07F0AD39" w14:textId="4D991081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Створено ветеранський простір на території громади; буде забезпечено належний рівень надання послуг у ветеранському просторі для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1E0AC3" w14:paraId="668D9CCC" w14:textId="77777777" w:rsidTr="001E0AC3">
        <w:tc>
          <w:tcPr>
            <w:tcW w:w="784" w:type="dxa"/>
          </w:tcPr>
          <w:p w14:paraId="61F4BD99" w14:textId="6BADE841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7.</w:t>
            </w:r>
          </w:p>
        </w:tc>
        <w:tc>
          <w:tcPr>
            <w:tcW w:w="4181" w:type="dxa"/>
            <w:vAlign w:val="center"/>
          </w:tcPr>
          <w:p w14:paraId="675147DF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 Забезпечити умови для</w:t>
            </w:r>
          </w:p>
          <w:p w14:paraId="343F2AAE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здобуття певного рівня</w:t>
            </w:r>
          </w:p>
          <w:p w14:paraId="76551892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 (дошкільної, повної</w:t>
            </w:r>
          </w:p>
          <w:p w14:paraId="399C7E31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загальної середньої,</w:t>
            </w:r>
          </w:p>
          <w:p w14:paraId="43A20008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професійної (професійно-технічної), фахової</w:t>
            </w:r>
          </w:p>
          <w:p w14:paraId="38E811C4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передвищої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вищої) для</w:t>
            </w:r>
          </w:p>
          <w:p w14:paraId="051A907F" w14:textId="39FE6465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дітей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3869" w:type="dxa"/>
            <w:vAlign w:val="center"/>
          </w:tcPr>
          <w:p w14:paraId="6725F98D" w14:textId="4FD6DDE4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Забезпечення </w:t>
            </w:r>
            <w:r w:rsidRPr="001E0AC3">
              <w:rPr>
                <w:sz w:val="28"/>
                <w:szCs w:val="28"/>
              </w:rPr>
              <w:lastRenderedPageBreak/>
              <w:t>безперешкодного доступу дітей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до здобуття ними певного рівня освіти</w:t>
            </w:r>
          </w:p>
        </w:tc>
        <w:tc>
          <w:tcPr>
            <w:tcW w:w="3105" w:type="dxa"/>
            <w:vAlign w:val="center"/>
          </w:tcPr>
          <w:p w14:paraId="0F10B0EB" w14:textId="2BF6F08B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Відділ освіти, </w:t>
            </w:r>
            <w:r w:rsidRPr="001E0AC3">
              <w:t xml:space="preserve">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Косівський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державний інститут декоративного мистецтва (КДІДМ)</w:t>
            </w:r>
            <w:r w:rsidRPr="001E0AC3">
              <w:t xml:space="preserve">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Косівський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фаховий коледж прикладного та декоративного мистецтва</w:t>
            </w:r>
          </w:p>
          <w:p w14:paraId="36E396E0" w14:textId="0E5FED6F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 </w:t>
            </w:r>
          </w:p>
        </w:tc>
        <w:tc>
          <w:tcPr>
            <w:tcW w:w="3415" w:type="dxa"/>
            <w:vAlign w:val="center"/>
          </w:tcPr>
          <w:p w14:paraId="1124686F" w14:textId="5587FC9A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Забезпечено умови для</w:t>
            </w:r>
          </w:p>
          <w:p w14:paraId="3CC72B23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здобуття певного рівня освіти (дошкільної, повної</w:t>
            </w:r>
          </w:p>
          <w:p w14:paraId="3FCEBC20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загальної середньої,</w:t>
            </w:r>
          </w:p>
          <w:p w14:paraId="541FE47E" w14:textId="7913EC5E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професійної,  (професійно-технічної), фахової (</w:t>
            </w:r>
            <w:proofErr w:type="spellStart"/>
            <w:r w:rsidRPr="001E0AC3">
              <w:rPr>
                <w:sz w:val="28"/>
                <w:szCs w:val="28"/>
              </w:rPr>
              <w:t>передвищої</w:t>
            </w:r>
            <w:proofErr w:type="spellEnd"/>
            <w:r w:rsidRPr="001E0AC3">
              <w:rPr>
                <w:sz w:val="28"/>
                <w:szCs w:val="28"/>
              </w:rPr>
              <w:t xml:space="preserve"> та вищої для дітей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1E0AC3" w14:paraId="6E9362AD" w14:textId="77777777" w:rsidTr="001E0AC3">
        <w:tc>
          <w:tcPr>
            <w:tcW w:w="784" w:type="dxa"/>
          </w:tcPr>
          <w:p w14:paraId="0BD772C9" w14:textId="273D7A04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181" w:type="dxa"/>
            <w:vAlign w:val="center"/>
          </w:tcPr>
          <w:p w14:paraId="635B4EA0" w14:textId="578AF283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 Забезпечити підтримку дітей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у здобутті за їх бажанням  певних рівнів освіти</w:t>
            </w:r>
          </w:p>
        </w:tc>
        <w:tc>
          <w:tcPr>
            <w:tcW w:w="3869" w:type="dxa"/>
            <w:vAlign w:val="center"/>
          </w:tcPr>
          <w:p w14:paraId="40E44683" w14:textId="29A2BF78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Надання інформаційної підтримки щодо доступу до певного рівня освіти та переліку пільг</w:t>
            </w:r>
          </w:p>
        </w:tc>
        <w:tc>
          <w:tcPr>
            <w:tcW w:w="3105" w:type="dxa"/>
            <w:vAlign w:val="center"/>
          </w:tcPr>
          <w:p w14:paraId="2491ED5E" w14:textId="5C8CA79D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освіти,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Косівський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державний інститут декоративного мистецтва (КДІДМ)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Косівський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фаховий коледж прикладного та декоративного мистецтва</w:t>
            </w:r>
          </w:p>
          <w:p w14:paraId="1071E922" w14:textId="7777777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7D097326" w14:textId="7B4DA04A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Розповсюджено інформацію щодо доступу та переліку пільг для здобуття дітьми ветеранів/ 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бажаного рівня освіти</w:t>
            </w:r>
          </w:p>
        </w:tc>
      </w:tr>
      <w:tr w:rsidR="001E0AC3" w14:paraId="71FF753A" w14:textId="77777777" w:rsidTr="001E0AC3">
        <w:tc>
          <w:tcPr>
            <w:tcW w:w="784" w:type="dxa"/>
          </w:tcPr>
          <w:p w14:paraId="3A653765" w14:textId="7C7EA5F8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9.</w:t>
            </w:r>
          </w:p>
        </w:tc>
        <w:tc>
          <w:tcPr>
            <w:tcW w:w="4181" w:type="dxa"/>
            <w:vAlign w:val="center"/>
          </w:tcPr>
          <w:p w14:paraId="00AFD15C" w14:textId="4C348F06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</w:t>
            </w:r>
          </w:p>
          <w:p w14:paraId="73FF791B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заходи, насамперед за</w:t>
            </w:r>
          </w:p>
          <w:p w14:paraId="2AD5F3FA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участю ветеранів/</w:t>
            </w:r>
          </w:p>
          <w:p w14:paraId="6CFD83E0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членів їх сімей, метою яких є</w:t>
            </w:r>
          </w:p>
          <w:p w14:paraId="54B92235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посилення суспільної</w:t>
            </w:r>
          </w:p>
          <w:p w14:paraId="5D623294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свідомості, спрямованої на оборону та захист своєї</w:t>
            </w:r>
          </w:p>
          <w:p w14:paraId="1B3B441D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держави, популяризації</w:t>
            </w:r>
          </w:p>
          <w:p w14:paraId="580AE65F" w14:textId="4BB0D909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військової історії</w:t>
            </w:r>
          </w:p>
        </w:tc>
        <w:tc>
          <w:tcPr>
            <w:tcW w:w="3869" w:type="dxa"/>
            <w:vAlign w:val="center"/>
          </w:tcPr>
          <w:p w14:paraId="3534ABB2" w14:textId="5A831991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проведення заходів із популяризації військової історії, спрямованої на посилення суспільної свідомості у боротьбі України проти збройної агресії російської федерації, в тому числі заходів культурно-мистецького спрямування</w:t>
            </w:r>
          </w:p>
        </w:tc>
        <w:tc>
          <w:tcPr>
            <w:tcW w:w="3105" w:type="dxa"/>
            <w:vAlign w:val="center"/>
          </w:tcPr>
          <w:p w14:paraId="7278ADB5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культури і туризму;</w:t>
            </w:r>
          </w:p>
          <w:p w14:paraId="1AACF763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освіти,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Віділ</w:t>
            </w:r>
            <w:proofErr w:type="spellEnd"/>
            <w:r w:rsidRPr="001E0AC3">
              <w:t xml:space="preserve"> </w:t>
            </w: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соціального захисту та охорони здоров’я Косівської міської ради,</w:t>
            </w:r>
          </w:p>
          <w:p w14:paraId="789B438A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старости</w:t>
            </w:r>
          </w:p>
          <w:p w14:paraId="40AB95B2" w14:textId="777AF646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 </w:t>
            </w:r>
          </w:p>
        </w:tc>
        <w:tc>
          <w:tcPr>
            <w:tcW w:w="3415" w:type="dxa"/>
            <w:vAlign w:val="center"/>
          </w:tcPr>
          <w:p w14:paraId="4346C00F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забезпечено щорічне проведення  заходів з популяризації та формування позитивного образу ветерана/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ветеранки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заходів культурно-мистецького спрямування</w:t>
            </w:r>
          </w:p>
          <w:p w14:paraId="119A92D3" w14:textId="0C42D732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 </w:t>
            </w:r>
          </w:p>
        </w:tc>
      </w:tr>
      <w:tr w:rsidR="001E0AC3" w14:paraId="73C66BF6" w14:textId="77777777" w:rsidTr="001E0AC3">
        <w:tc>
          <w:tcPr>
            <w:tcW w:w="784" w:type="dxa"/>
          </w:tcPr>
          <w:p w14:paraId="6BA177F4" w14:textId="21B215FA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10.</w:t>
            </w:r>
          </w:p>
        </w:tc>
        <w:tc>
          <w:tcPr>
            <w:tcW w:w="4181" w:type="dxa"/>
            <w:vAlign w:val="center"/>
          </w:tcPr>
          <w:p w14:paraId="2C83C6E6" w14:textId="4E4DB5C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Реалізувати  заходи, спрямовані на виховання поваги до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та популяризацію історії боротьби </w:t>
            </w:r>
            <w:r w:rsidRPr="001E0AC3">
              <w:rPr>
                <w:sz w:val="28"/>
                <w:szCs w:val="28"/>
              </w:rPr>
              <w:lastRenderedPageBreak/>
              <w:t>України за незалежність</w:t>
            </w:r>
          </w:p>
        </w:tc>
        <w:tc>
          <w:tcPr>
            <w:tcW w:w="3869" w:type="dxa"/>
            <w:vAlign w:val="center"/>
          </w:tcPr>
          <w:p w14:paraId="567237C0" w14:textId="0D77C6E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забезпечення проведення форумів, конференцій, засідань за круглим столом національно-патріотичного </w:t>
            </w:r>
            <w:r w:rsidRPr="001E0AC3">
              <w:rPr>
                <w:sz w:val="28"/>
                <w:szCs w:val="28"/>
              </w:rPr>
              <w:lastRenderedPageBreak/>
              <w:t>спрямування стосовно подій, пов’язаних із збройною агресією російської федерації проти України, а також спрямованих на підвищення рівня знань про видатних ветеранів/ветераном;</w:t>
            </w:r>
          </w:p>
        </w:tc>
        <w:tc>
          <w:tcPr>
            <w:tcW w:w="3105" w:type="dxa"/>
            <w:vAlign w:val="center"/>
          </w:tcPr>
          <w:p w14:paraId="47164E9B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відділ культури і туризму;</w:t>
            </w:r>
          </w:p>
          <w:p w14:paraId="76D1A48D" w14:textId="3DD25D1C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відділ освіти </w:t>
            </w:r>
          </w:p>
        </w:tc>
        <w:tc>
          <w:tcPr>
            <w:tcW w:w="3415" w:type="dxa"/>
            <w:vAlign w:val="center"/>
          </w:tcPr>
          <w:p w14:paraId="63A2B353" w14:textId="4A4ADBFB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забезпечено проведення заходів, спрямованих на підвищення рівня позитивного образу </w:t>
            </w:r>
            <w:r w:rsidRPr="001E0AC3">
              <w:rPr>
                <w:sz w:val="28"/>
                <w:szCs w:val="28"/>
              </w:rPr>
              <w:lastRenderedPageBreak/>
              <w:t>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та підвищення рівня суспільного розуміння важливості внеску ветеранів/</w:t>
            </w:r>
            <w:proofErr w:type="spellStart"/>
            <w:r w:rsidRPr="001E0AC3">
              <w:rPr>
                <w:sz w:val="28"/>
                <w:szCs w:val="28"/>
              </w:rPr>
              <w:t>ветаранок</w:t>
            </w:r>
            <w:proofErr w:type="spellEnd"/>
            <w:r w:rsidRPr="001E0AC3">
              <w:rPr>
                <w:sz w:val="28"/>
                <w:szCs w:val="28"/>
              </w:rPr>
              <w:t xml:space="preserve"> у розвиток держави</w:t>
            </w:r>
          </w:p>
        </w:tc>
      </w:tr>
      <w:tr w:rsidR="001E0AC3" w14:paraId="0042CB87" w14:textId="77777777" w:rsidTr="001E0AC3">
        <w:tc>
          <w:tcPr>
            <w:tcW w:w="784" w:type="dxa"/>
          </w:tcPr>
          <w:p w14:paraId="0C81D8AA" w14:textId="4801ED77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181" w:type="dxa"/>
            <w:vAlign w:val="center"/>
          </w:tcPr>
          <w:p w14:paraId="6C61A921" w14:textId="5A8F7C7E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Залучити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до проведення заходів щодо вшанування пам’яті загиблих (померлих)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та інформування про їх роль у підтриманні національної стійкості та обороноздатності, викладанні відповідних дисциплін у навчальних закладах різного рівня</w:t>
            </w:r>
          </w:p>
        </w:tc>
        <w:tc>
          <w:tcPr>
            <w:tcW w:w="3869" w:type="dxa"/>
            <w:vAlign w:val="center"/>
          </w:tcPr>
          <w:p w14:paraId="79A239BE" w14:textId="360DFD5B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проведення заходів із вшанування пам’яті та інформування про роль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у підтриманні національної стійкості та обороноздатності</w:t>
            </w:r>
          </w:p>
        </w:tc>
        <w:tc>
          <w:tcPr>
            <w:tcW w:w="3105" w:type="dxa"/>
            <w:vAlign w:val="center"/>
          </w:tcPr>
          <w:p w14:paraId="5F8E1772" w14:textId="51BD630D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Відділ освіти</w:t>
            </w:r>
          </w:p>
        </w:tc>
        <w:tc>
          <w:tcPr>
            <w:tcW w:w="3415" w:type="dxa"/>
            <w:vAlign w:val="center"/>
          </w:tcPr>
          <w:p w14:paraId="69266021" w14:textId="698DBF24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забезпечено щорічне проведення заходів з вшанування пам’яті загиблих (померлих)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 із залученням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1E0AC3" w14:paraId="632C1A70" w14:textId="77777777" w:rsidTr="001E0AC3">
        <w:tc>
          <w:tcPr>
            <w:tcW w:w="784" w:type="dxa"/>
          </w:tcPr>
          <w:p w14:paraId="760F4ED2" w14:textId="0CFFB950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12.</w:t>
            </w:r>
          </w:p>
        </w:tc>
        <w:tc>
          <w:tcPr>
            <w:tcW w:w="4181" w:type="dxa"/>
            <w:vAlign w:val="center"/>
          </w:tcPr>
          <w:p w14:paraId="2BD61166" w14:textId="24F8F44A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Залучити фахівців з числа ветеранів/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освітньої діяльності з початкової загальновійськової підготовки та базової загальновійськової підготовки</w:t>
            </w:r>
          </w:p>
          <w:p w14:paraId="444FCA25" w14:textId="4E6634FE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у закладах освіти громади</w:t>
            </w:r>
          </w:p>
        </w:tc>
        <w:tc>
          <w:tcPr>
            <w:tcW w:w="3869" w:type="dxa"/>
            <w:vAlign w:val="center"/>
          </w:tcPr>
          <w:p w14:paraId="440AD105" w14:textId="420BE44B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сприяння залученню та  працевлаштування ветеранів/ветераном у заклади освіти для викладання предмету «Захист Вітчизни»</w:t>
            </w:r>
          </w:p>
        </w:tc>
        <w:tc>
          <w:tcPr>
            <w:tcW w:w="3105" w:type="dxa"/>
            <w:vAlign w:val="center"/>
          </w:tcPr>
          <w:p w14:paraId="5D41D9ED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освіти</w:t>
            </w:r>
          </w:p>
          <w:p w14:paraId="6E019603" w14:textId="7777777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42523A48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залучено й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працевлаштовано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фахівців з числа ветеранів/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до освітньої діяльності з початкової загальновійськової підготовки та базової загальновійськової підготовки</w:t>
            </w:r>
          </w:p>
          <w:p w14:paraId="4DE4F231" w14:textId="6792A62F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у закладах освіти</w:t>
            </w:r>
          </w:p>
        </w:tc>
      </w:tr>
      <w:tr w:rsidR="001E0AC3" w14:paraId="7656F9E3" w14:textId="77777777" w:rsidTr="001E0AC3">
        <w:tc>
          <w:tcPr>
            <w:tcW w:w="784" w:type="dxa"/>
          </w:tcPr>
          <w:p w14:paraId="4BB09D59" w14:textId="4974E5B0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13.</w:t>
            </w:r>
          </w:p>
        </w:tc>
        <w:tc>
          <w:tcPr>
            <w:tcW w:w="4181" w:type="dxa"/>
            <w:vAlign w:val="center"/>
          </w:tcPr>
          <w:p w14:paraId="51914EC0" w14:textId="4968E537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Забезпечити ефективну комунікацію з уповноваженими особами районної та обласної </w:t>
            </w:r>
            <w:r w:rsidRPr="001E0AC3">
              <w:rPr>
                <w:sz w:val="28"/>
                <w:szCs w:val="28"/>
              </w:rPr>
              <w:lastRenderedPageBreak/>
              <w:t>військових  адміністрацій щодо реалізації політики увічнення пам’яті та вшанування пам’яті загиблих військових</w:t>
            </w:r>
          </w:p>
        </w:tc>
        <w:tc>
          <w:tcPr>
            <w:tcW w:w="3869" w:type="dxa"/>
            <w:vAlign w:val="center"/>
          </w:tcPr>
          <w:p w14:paraId="4E86F969" w14:textId="14D13285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здійснення комунікації з уповноваженими особами районної та обласної </w:t>
            </w:r>
            <w:r w:rsidRPr="001E0AC3">
              <w:rPr>
                <w:sz w:val="28"/>
                <w:szCs w:val="28"/>
              </w:rPr>
              <w:lastRenderedPageBreak/>
              <w:t>військових  адміністрацій щодо реалізації політики увічнення пам’яті та вшанування пам’яті загиблих військових; розробка програм чи включення до вже діючих програм заходів щодо вшанування пам’яті та шанобливого ставлення до загиблих(померлих)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>, членів сімей загиблих (померлих) Захисників та Захисниць України</w:t>
            </w:r>
          </w:p>
        </w:tc>
        <w:tc>
          <w:tcPr>
            <w:tcW w:w="3105" w:type="dxa"/>
            <w:vAlign w:val="center"/>
          </w:tcPr>
          <w:p w14:paraId="2B1B0CEF" w14:textId="388BCEDD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Відділ організаційної і кадрової роботи та документообігу </w:t>
            </w:r>
            <w:r w:rsidRPr="001E0AC3">
              <w:rPr>
                <w:sz w:val="28"/>
                <w:szCs w:val="28"/>
              </w:rPr>
              <w:lastRenderedPageBreak/>
              <w:t>Косівської міської ради;</w:t>
            </w:r>
          </w:p>
        </w:tc>
        <w:tc>
          <w:tcPr>
            <w:tcW w:w="3415" w:type="dxa"/>
            <w:vAlign w:val="center"/>
          </w:tcPr>
          <w:p w14:paraId="47CBF3DB" w14:textId="668BD71D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 xml:space="preserve">налагоджена комунікація з уповноваженими особами районної та </w:t>
            </w:r>
            <w:r w:rsidRPr="001E0AC3">
              <w:rPr>
                <w:sz w:val="28"/>
                <w:szCs w:val="28"/>
              </w:rPr>
              <w:lastRenderedPageBreak/>
              <w:t>обласної військових  адміністрацій щодо реалізації політики увічнення пам’яті та вшанування пам’яті загиблих військових;  запроваджено  вшанування пам’яті та шанобливого ставлення до загиблих(померлих)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 xml:space="preserve">, членів сімей загиблих (померлих) захисників ( проведення панахиди кожної останньої п’ятниці місяця) </w:t>
            </w:r>
          </w:p>
        </w:tc>
      </w:tr>
      <w:tr w:rsidR="001E0AC3" w14:paraId="53521970" w14:textId="77777777" w:rsidTr="001E0AC3">
        <w:tc>
          <w:tcPr>
            <w:tcW w:w="784" w:type="dxa"/>
          </w:tcPr>
          <w:p w14:paraId="0B2F799C" w14:textId="249C708C" w:rsidR="001E0AC3" w:rsidRPr="001E0AC3" w:rsidRDefault="001E0AC3" w:rsidP="00A432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181" w:type="dxa"/>
            <w:vAlign w:val="center"/>
          </w:tcPr>
          <w:p w14:paraId="37591476" w14:textId="73899A3B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Забезпечити висвітлення у місцевих медіа заходів у рамках реалізації плану з впровадження державної ветеранської політики</w:t>
            </w:r>
          </w:p>
        </w:tc>
        <w:tc>
          <w:tcPr>
            <w:tcW w:w="3869" w:type="dxa"/>
            <w:vAlign w:val="center"/>
          </w:tcPr>
          <w:p w14:paraId="4D0AA843" w14:textId="77777777" w:rsidR="001E0AC3" w:rsidRPr="001E0AC3" w:rsidRDefault="001E0AC3" w:rsidP="001E0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поширення інформації на 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вебресурсах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 та у місцевих медіа про подвиги ветеранів/</w:t>
            </w:r>
            <w:proofErr w:type="spellStart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ветеранок</w:t>
            </w:r>
            <w:proofErr w:type="spellEnd"/>
            <w:r w:rsidRPr="001E0A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проявлених під час захисту суверенітету та територіальної цілісності України</w:t>
            </w:r>
          </w:p>
          <w:p w14:paraId="6F72D4F2" w14:textId="2CE5DE2B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 </w:t>
            </w:r>
          </w:p>
        </w:tc>
        <w:tc>
          <w:tcPr>
            <w:tcW w:w="3105" w:type="dxa"/>
            <w:vAlign w:val="center"/>
          </w:tcPr>
          <w:p w14:paraId="23603F34" w14:textId="0988EA92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>Відділ організаційної і кадрової роботи та документообігу Косівської міської ради</w:t>
            </w:r>
          </w:p>
        </w:tc>
        <w:tc>
          <w:tcPr>
            <w:tcW w:w="3415" w:type="dxa"/>
            <w:vAlign w:val="center"/>
          </w:tcPr>
          <w:p w14:paraId="3E6567F6" w14:textId="649B996F" w:rsidR="001E0AC3" w:rsidRPr="001E0AC3" w:rsidRDefault="001E0AC3" w:rsidP="001E0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0AC3">
              <w:rPr>
                <w:sz w:val="28"/>
                <w:szCs w:val="28"/>
              </w:rPr>
              <w:t xml:space="preserve">розміщено на </w:t>
            </w:r>
            <w:proofErr w:type="spellStart"/>
            <w:r w:rsidRPr="001E0AC3">
              <w:rPr>
                <w:sz w:val="28"/>
                <w:szCs w:val="28"/>
              </w:rPr>
              <w:t>вебресурсах</w:t>
            </w:r>
            <w:proofErr w:type="spellEnd"/>
            <w:r w:rsidRPr="001E0AC3">
              <w:rPr>
                <w:sz w:val="28"/>
                <w:szCs w:val="28"/>
              </w:rPr>
              <w:t xml:space="preserve"> міської ради  та у місцевих медіа інформаційні матеріали про подвиги ветеранів/</w:t>
            </w:r>
            <w:proofErr w:type="spellStart"/>
            <w:r w:rsidRPr="001E0AC3">
              <w:rPr>
                <w:sz w:val="28"/>
                <w:szCs w:val="28"/>
              </w:rPr>
              <w:t>ветеранок</w:t>
            </w:r>
            <w:proofErr w:type="spellEnd"/>
            <w:r w:rsidRPr="001E0AC3">
              <w:rPr>
                <w:sz w:val="28"/>
                <w:szCs w:val="28"/>
              </w:rPr>
              <w:t>, проявлені під час захисту суверенітету та територіальної цілісності України</w:t>
            </w:r>
          </w:p>
        </w:tc>
      </w:tr>
    </w:tbl>
    <w:p w14:paraId="148146F4" w14:textId="77777777" w:rsidR="009F495D" w:rsidRPr="00A43210" w:rsidRDefault="009F495D" w:rsidP="00A43210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p w14:paraId="49001163" w14:textId="7571FE26" w:rsidR="003C7722" w:rsidRDefault="00A43210" w:rsidP="00DD47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bookmarkStart w:id="0" w:name="_GoBack"/>
      <w:bookmarkEnd w:id="0"/>
    </w:p>
    <w:p w14:paraId="175E39B5" w14:textId="77777777" w:rsidR="008B1ED0" w:rsidRPr="00587754" w:rsidRDefault="008B1ED0" w:rsidP="008B1E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754">
        <w:rPr>
          <w:rFonts w:ascii="Times New Roman" w:hAnsi="Times New Roman" w:cs="Times New Roman"/>
          <w:b/>
          <w:sz w:val="26"/>
          <w:szCs w:val="26"/>
        </w:rPr>
        <w:t>Керуюча справами</w:t>
      </w:r>
    </w:p>
    <w:p w14:paraId="14D8835D" w14:textId="4CD431D3" w:rsidR="008B1ED0" w:rsidRPr="00587754" w:rsidRDefault="008B1ED0" w:rsidP="008B1ED0">
      <w:pPr>
        <w:spacing w:after="0" w:line="240" w:lineRule="auto"/>
        <w:ind w:left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7754">
        <w:rPr>
          <w:rFonts w:ascii="Times New Roman" w:hAnsi="Times New Roman" w:cs="Times New Roman"/>
          <w:b/>
          <w:sz w:val="26"/>
          <w:szCs w:val="26"/>
        </w:rPr>
        <w:t>виконавчого комітету</w:t>
      </w:r>
    </w:p>
    <w:p w14:paraId="51343983" w14:textId="253603A0" w:rsidR="008B1ED0" w:rsidRPr="00587754" w:rsidRDefault="008B1ED0" w:rsidP="008B1ED0">
      <w:pPr>
        <w:spacing w:after="0" w:line="240" w:lineRule="auto"/>
        <w:ind w:left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7754">
        <w:rPr>
          <w:rFonts w:ascii="Times New Roman" w:hAnsi="Times New Roman" w:cs="Times New Roman"/>
          <w:b/>
          <w:sz w:val="26"/>
          <w:szCs w:val="26"/>
        </w:rPr>
        <w:t>Косівської міської ради</w:t>
      </w:r>
      <w:r w:rsidRPr="005877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8775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7754">
        <w:rPr>
          <w:rFonts w:ascii="Times New Roman" w:hAnsi="Times New Roman" w:cs="Times New Roman"/>
          <w:b/>
          <w:sz w:val="26"/>
          <w:szCs w:val="26"/>
        </w:rPr>
        <w:t>Таїсія МИХАЙЛЮК</w:t>
      </w:r>
    </w:p>
    <w:p w14:paraId="583A648A" w14:textId="532FF286" w:rsidR="008B1ED0" w:rsidRPr="00A43210" w:rsidRDefault="008B1ED0" w:rsidP="008B1ED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sectPr w:rsidR="008B1ED0" w:rsidRPr="00A43210" w:rsidSect="00DD47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10"/>
    <w:rsid w:val="000255B9"/>
    <w:rsid w:val="00060D2E"/>
    <w:rsid w:val="00081AEB"/>
    <w:rsid w:val="001E0AC3"/>
    <w:rsid w:val="00207D3C"/>
    <w:rsid w:val="002676A5"/>
    <w:rsid w:val="002E4499"/>
    <w:rsid w:val="00327DEB"/>
    <w:rsid w:val="003A302E"/>
    <w:rsid w:val="003C7722"/>
    <w:rsid w:val="00560B93"/>
    <w:rsid w:val="007D62D0"/>
    <w:rsid w:val="008B1ED0"/>
    <w:rsid w:val="008E462A"/>
    <w:rsid w:val="009A24D7"/>
    <w:rsid w:val="009F495D"/>
    <w:rsid w:val="00A10EFC"/>
    <w:rsid w:val="00A43210"/>
    <w:rsid w:val="00BA1790"/>
    <w:rsid w:val="00C470F2"/>
    <w:rsid w:val="00DD47AA"/>
    <w:rsid w:val="00DD61FF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3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43210"/>
    <w:rPr>
      <w:b/>
      <w:bCs/>
    </w:rPr>
  </w:style>
  <w:style w:type="table" w:styleId="a5">
    <w:name w:val="Table Grid"/>
    <w:basedOn w:val="a1"/>
    <w:uiPriority w:val="39"/>
    <w:rsid w:val="009F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43210"/>
    <w:rPr>
      <w:b/>
      <w:bCs/>
    </w:rPr>
  </w:style>
  <w:style w:type="table" w:styleId="a5">
    <w:name w:val="Table Grid"/>
    <w:basedOn w:val="a1"/>
    <w:uiPriority w:val="39"/>
    <w:rsid w:val="009F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5403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2026-01-20T06:07:00Z</cp:lastPrinted>
  <dcterms:created xsi:type="dcterms:W3CDTF">2026-01-21T06:08:00Z</dcterms:created>
  <dcterms:modified xsi:type="dcterms:W3CDTF">2026-01-28T14:12:00Z</dcterms:modified>
</cp:coreProperties>
</file>