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F5" w:rsidRPr="00E70D76" w:rsidRDefault="004955CD" w:rsidP="002745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</w:pPr>
      <w:r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fldChar w:fldCharType="begin"/>
      </w:r>
      <w:r w:rsidR="002745F5"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instrText xml:space="preserve"> HYPERLINK "https://ips.ligazakon.net/document/view/kp221041?ed=2022_09_16&amp;an=174" \t "_blank" </w:instrText>
      </w:r>
      <w:r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fldChar w:fldCharType="separate"/>
      </w:r>
      <w:r w:rsidR="002745F5"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uk-UA"/>
        </w:rPr>
        <w:t>Додаток 1</w:t>
      </w:r>
      <w:r w:rsidR="002745F5"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uk-UA"/>
        </w:rPr>
        <w:br/>
        <w:t>до Положення</w:t>
      </w:r>
      <w:r w:rsidR="002745F5"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uk-UA"/>
        </w:rPr>
        <w:br/>
        <w:t>(в редакції постанови Кабінету Міністрів України</w:t>
      </w:r>
      <w:r w:rsidR="002745F5"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uk-UA"/>
        </w:rPr>
        <w:br/>
        <w:t>від 16 вересня 2022 р. N 1041)</w:t>
      </w:r>
      <w:r w:rsidRPr="00E70D7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fldChar w:fldCharType="end"/>
      </w:r>
    </w:p>
    <w:p w:rsidR="002745F5" w:rsidRPr="00E70D76" w:rsidRDefault="00E70D76" w:rsidP="002745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hyperlink r:id="rId5" w:tgtFrame="_blank" w:history="1">
        <w:r w:rsidR="002745F5" w:rsidRPr="00E70D76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uk-UA"/>
          </w:rPr>
          <w:t>_____________________________________</w:t>
        </w:r>
        <w:r w:rsidR="002745F5" w:rsidRPr="00E70D76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uk-UA"/>
          </w:rPr>
          <w:br/>
        </w:r>
        <w:r w:rsidR="00D2004B" w:rsidRPr="00E70D76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lang w:eastAsia="uk-UA"/>
          </w:rPr>
          <w:t>     </w:t>
        </w:r>
        <w:r w:rsidR="002745F5" w:rsidRPr="00E70D76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uk-UA"/>
          </w:rPr>
          <w:t>(найменування уповноваженого органу)</w:t>
        </w:r>
      </w:hyperlink>
    </w:p>
    <w:p w:rsidR="002745F5" w:rsidRPr="00E70D76" w:rsidRDefault="00E70D76" w:rsidP="002745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</w:pPr>
      <w:hyperlink r:id="rId6" w:tgtFrame="_blank" w:history="1">
        <w:r w:rsidR="002745F5" w:rsidRPr="00E70D76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uk-UA"/>
          </w:rPr>
          <w:t>ЗАЯВА</w:t>
        </w:r>
        <w:r w:rsidR="002745F5" w:rsidRPr="00E70D76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uk-UA"/>
          </w:rPr>
          <w:br/>
          <w:t>про призначення та надання житлової субсидії</w:t>
        </w:r>
      </w:hyperlink>
    </w:p>
    <w:tbl>
      <w:tblPr>
        <w:tblW w:w="10901" w:type="dxa"/>
        <w:jc w:val="center"/>
        <w:tblCellSpacing w:w="22" w:type="dxa"/>
        <w:tblInd w:w="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3131"/>
        <w:gridCol w:w="1597"/>
        <w:gridCol w:w="3226"/>
        <w:gridCol w:w="1951"/>
        <w:gridCol w:w="602"/>
      </w:tblGrid>
      <w:tr w:rsidR="00E70D76" w:rsidRPr="00E70D76" w:rsidTr="002745F5">
        <w:trPr>
          <w:tblCellSpacing w:w="22" w:type="dxa"/>
          <w:jc w:val="center"/>
        </w:trPr>
        <w:tc>
          <w:tcPr>
            <w:tcW w:w="4960" w:type="pct"/>
            <w:gridSpan w:val="6"/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Я, __________________________________________________________________________________,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 xml:space="preserve">                                        </w:t>
              </w:r>
              <w:r w:rsidR="00A907AB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          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(прізвище, власне ім'я, по батькові (за наявності)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зареєстроване/задеклароване (для орендарів та внутрішньо переміщених осіб - фактичне) місце проживання (підкреслити необхідне) _____________________________________________________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контактний номер телефону 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адреса електронної пошти 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унікальний номер запису в Єдиному державному демографічному реєстрі (за наявності) _____________________________________________________________________________________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паспорт громадянина України або тимчасове посвідчення громадянина України (для іноземців та осіб без громадянства - паспортний документ іноземця або документ, що посвідчує особу без громадянства, посвідка на постійне/тимчасове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 (під</w:t>
              </w:r>
              <w:r w:rsidR="00140957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креслити необхідне)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: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серія (за наявності) ____________ N _____________, виданий (видана)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                                                             </w:t>
              </w:r>
              <w:r w:rsidR="002756A4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      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(ким і коли (за наявності)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 __________ ____ р.,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реєстраційний номер</w:t>
              </w:r>
            </w:hyperlink>
            <w:r w:rsidR="002745F5" w:rsidRPr="00E70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="002745F5" w:rsidRPr="00E70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____________________________________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</w:t>
              </w:r>
              <w:r w:rsidR="002756A4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______</w:t>
              </w:r>
              <w:r w:rsidR="002756A4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 xml:space="preserve">  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(крім осіб, які мають відмітку в паспорті про право здійснювати платежі за серією (за наявності)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 xml:space="preserve">                                  </w:t>
              </w:r>
              <w:r w:rsidR="002756A4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                          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та номером паспорта)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прошу призначити житлову субсидію (вибрати необхідне):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" w:tgtFrame="_blank" w:history="1">
              <w:r w:rsidR="002745F5" w:rsidRPr="00E70D76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uk-UA"/>
                </w:rPr>
                <w:drawing>
                  <wp:inline distT="0" distB="0" distL="0" distR="0" wp14:anchorId="0909B127" wp14:editId="53DDD0A0">
                    <wp:extent cx="152400" cy="152400"/>
                    <wp:effectExtent l="19050" t="0" r="0" b="0"/>
                    <wp:docPr id="8" name="Рисунок 1" descr="https://ips.ligazakon.net/l_flib1.nsf/LookupFiles/KP950848_IMG_009.GIF/$file/KP950848_IMG_009.GIF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ips.ligazakon.net/l_flib1.nsf/LookupFiles/KP950848_IMG_009.GIF/$file/KP950848_IMG_009.GIF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для відшкодування витрат на оплату абонентського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</w:t>
              </w:r>
              <w:proofErr w:type="spellStart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внутрішньобудинкових</w:t>
              </w:r>
              <w:proofErr w:type="spellEnd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систем про надання комунальних послуг), а також житлово-комунальних послуг, придбання скрапленого газу, твердого та рідкого пічного побутового палива (підкреслити необхідне);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2" w:tgtFrame="_blank" w:history="1">
              <w:r w:rsidR="002745F5" w:rsidRPr="00E70D76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uk-UA"/>
                </w:rPr>
                <w:drawing>
                  <wp:inline distT="0" distB="0" distL="0" distR="0" wp14:anchorId="7F997173" wp14:editId="3CA23520">
                    <wp:extent cx="152400" cy="152400"/>
                    <wp:effectExtent l="19050" t="0" r="0" b="0"/>
                    <wp:docPr id="9" name="Рисунок 2" descr="https://ips.ligazakon.net/l_flib1.nsf/LookupFiles/KP950848_IMG_009.GIF/$file/KP950848_IMG_009.GIF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ips.ligazakon.net/l_flib1.nsf/LookupFiles/KP950848_IMG_009.GIF/$file/KP950848_IMG_009.GIF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на понаднормову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зв'язку із втратою годувальника; отримують пенсію по інвалідності; досягли пенсійного віку, встановленого</w:t>
              </w:r>
            </w:hyperlink>
            <w:r w:rsidR="002745F5" w:rsidRPr="00E70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1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статтею 26 Закону України "Про загальнообов'язкове державне пенсійне страхування"</w:t>
              </w:r>
            </w:hyperlink>
            <w:hyperlink r:id="rId1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, і отримують пенсію за вислугою років; отримують державну соціальну допомогу особам з інвалідністю з дитинства та дітям з інвалідністю; отримують державну соціальну допомогу особі, яка не має права на пенсію; отримують державну соціальну допомогу особі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 (підкреслити необхідне).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Прошу кошти житлової субсидії перераховувати (вибрати необхідне):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6" w:tgtFrame="_blank" w:history="1">
              <w:r w:rsidR="002745F5" w:rsidRPr="00E70D76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uk-UA"/>
                </w:rPr>
                <w:drawing>
                  <wp:inline distT="0" distB="0" distL="0" distR="0" wp14:anchorId="35DCD947" wp14:editId="74884BA9">
                    <wp:extent cx="152400" cy="152400"/>
                    <wp:effectExtent l="19050" t="0" r="0" b="0"/>
                    <wp:docPr id="10" name="Рисунок 3" descr="https://ips.ligazakon.net/l_flib1.nsf/LookupFiles/KP950848_IMG_009.GIF/$file/KP950848_IMG_009.GIF">
                      <a:hlinkClick xmlns:a="http://schemas.openxmlformats.org/drawingml/2006/main" r:id="rId1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ips.ligazakon.net/l_flib1.nsf/LookupFiles/KP950848_IMG_009.GIF/$file/KP950848_IMG_009.GIF">
                              <a:hlinkClick r:id="rId1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через організацію, яка здійснює виплату і доставку пенсій та грошової допомоги, 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lastRenderedPageBreak/>
                <w:t>_____________________________________________________________________________________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 xml:space="preserve">                                                      </w:t>
              </w:r>
              <w:r w:rsidR="00D660B9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      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(найменування організації)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_____________________________________________________________________________________,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за місцем проживання (вибрати необхідне):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7" w:tgtFrame="_blank" w:history="1">
              <w:r w:rsidR="002745F5" w:rsidRPr="00E70D76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uk-UA"/>
                </w:rPr>
                <w:drawing>
                  <wp:inline distT="0" distB="0" distL="0" distR="0" wp14:anchorId="2BCB8E8D" wp14:editId="3B289050">
                    <wp:extent cx="152400" cy="152400"/>
                    <wp:effectExtent l="19050" t="0" r="0" b="0"/>
                    <wp:docPr id="11" name="Рисунок 4" descr="https://ips.ligazakon.net/l_flib1.nsf/LookupFiles/KP950848_IMG_009.GIF/$file/KP950848_IMG_009.GIF">
                      <a:hlinkClick xmlns:a="http://schemas.openxmlformats.org/drawingml/2006/main" r:id="rId1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ips.ligazakon.net/l_flib1.nsf/LookupFiles/KP950848_IMG_009.GIF/$file/KP950848_IMG_009.GIF">
                              <a:hlinkClick r:id="rId1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шляхом видачі коштів безпосередньо у виплатному об'єкті;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8" w:tgtFrame="_blank" w:history="1">
              <w:r w:rsidR="002745F5" w:rsidRPr="00E70D76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uk-UA"/>
                </w:rPr>
                <w:drawing>
                  <wp:inline distT="0" distB="0" distL="0" distR="0" wp14:anchorId="1E3525C8" wp14:editId="77F71F87">
                    <wp:extent cx="152400" cy="152400"/>
                    <wp:effectExtent l="19050" t="0" r="0" b="0"/>
                    <wp:docPr id="12" name="Рисунок 5" descr="https://ips.ligazakon.net/l_flib1.nsf/LookupFiles/KP950848_IMG_009.GIF/$file/KP950848_IMG_009.GIF">
                      <a:hlinkClick xmlns:a="http://schemas.openxmlformats.org/drawingml/2006/main" r:id="rId1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ips.ligazakon.net/l_flib1.nsf/LookupFiles/KP950848_IMG_009.GIF/$file/KP950848_IMG_009.GIF">
                              <a:hlinkClick r:id="rId1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з доставкою коштів додому;</w:t>
              </w:r>
            </w:hyperlink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9" w:tgtFrame="_blank" w:history="1">
              <w:r w:rsidR="002745F5" w:rsidRPr="00E70D76"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uk-UA"/>
                </w:rPr>
                <w:drawing>
                  <wp:inline distT="0" distB="0" distL="0" distR="0" wp14:anchorId="5E816EE2" wp14:editId="2687C339">
                    <wp:extent cx="152400" cy="152400"/>
                    <wp:effectExtent l="19050" t="0" r="0" b="0"/>
                    <wp:docPr id="13" name="Рисунок 6" descr="https://ips.ligazakon.net/l_flib1.nsf/LookupFiles/KP950848_IMG_009.GIF/$file/KP950848_IMG_009.GIF">
                      <a:hlinkClick xmlns:a="http://schemas.openxmlformats.org/drawingml/2006/main" r:id="rId1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ips.ligazakon.net/l_flib1.nsf/LookupFiles/KP950848_IMG_009.GIF/$file/KP950848_IMG_009.GIF">
                              <a:hlinkClick r:id="rId1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на рахунок, відкритий у ______________________________________________________________,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 xml:space="preserve">                                                                  </w:t>
              </w:r>
              <w:r w:rsidR="00D660B9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                      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(найменування банку)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>номер рахунка (за стандартом IBAN) _____________________________________________________.</w:t>
              </w:r>
            </w:hyperlink>
          </w:p>
          <w:p w:rsidR="002745F5" w:rsidRPr="00E70D76" w:rsidRDefault="00E70D76" w:rsidP="000D45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Відомості про плату за абонентське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</w:t>
              </w:r>
              <w:proofErr w:type="spellStart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внутрішньобудинкових</w:t>
              </w:r>
              <w:proofErr w:type="spellEnd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систем про надання комунальних послуг), а також про житлово-комунальні послуги, якими користуються особи, що зареєстровані (фактично проживають) у житловому приміщенні / будинку (підкреслити необхідне)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Найменування послуги, плати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Номер особового рахунка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Найменування організації, що надає послуги, об'єднання співвласників багатоквартирного будинку / житлово-будівельного кооперативу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Примітки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Житлова послуга - послуга з управління багатоквартирним будинком, витрати на управління багатоквартирним будинком, у якому утворено об'єднання співвласників багатоквартирного будинку / житлово-будівельний кооператив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постачання природного газу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розподілу природного газу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централізованого водопостачання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постачання гарячої води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централізованого водовідведення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Послуга з постачання теплової енергії (у тому числі в частині витрат теплової енергії на опалення місць загального користування та допоміжних приміщень, функціонування </w:t>
              </w:r>
              <w:proofErr w:type="spellStart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lastRenderedPageBreak/>
                <w:t>внутрішньобудинкових</w:t>
              </w:r>
              <w:proofErr w:type="spellEnd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систем опалення будівлі / будинку для громадян, які використовують природний газ або електричну енергію для індивідуального опалення)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постачання електричної енергії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розподілу електричної енергії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поводження з побутовими відходами (твердими, великогабаритними, ремонтними):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поводження з твердими відходами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поводження з великогабаритними відходами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поводження з ремонтними відходами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Послуга з поводження з побутовими відходами (рідкими) або вивезення рідких нечистот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Плата за абонентське обслуговування за послугою з централізованого водопостачання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Плата за абонентське обслуговування за послугою з централізованого водовідведення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8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Плата за абонентське обслуговування за послугою з постачання гарячої води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Плата за абонентське обслуговування за послугою з постачання теплової енергії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  <w:tr w:rsidR="00E70D76" w:rsidRPr="00E70D76" w:rsidTr="00274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154" w:type="pct"/>
          <w:wAfter w:w="149" w:type="pct"/>
          <w:tblCellSpacing w:w="22" w:type="dxa"/>
          <w:jc w:val="center"/>
        </w:trPr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7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Плата за абонентське обслуговування за послугою з поводження з побутовими відходами</w:t>
              </w:r>
            </w:hyperlink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8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9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0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 </w:t>
              </w:r>
            </w:hyperlink>
          </w:p>
        </w:tc>
      </w:tr>
    </w:tbl>
    <w:p w:rsidR="002745F5" w:rsidRPr="00E70D76" w:rsidRDefault="002745F5" w:rsidP="002745F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46"/>
        <w:gridCol w:w="5354"/>
      </w:tblGrid>
      <w:tr w:rsidR="00E70D76" w:rsidRPr="00E70D76" w:rsidTr="00441675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55731C" w:rsidRPr="00E70D76" w:rsidRDefault="0055731C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2745F5" w:rsidRPr="00E70D76" w:rsidRDefault="00E70D76" w:rsidP="005573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1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Я поінформований (поінформована) про інформаційну взаємодію між уповноваженими органами, </w:t>
              </w:r>
              <w:proofErr w:type="spellStart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Мінсоцполітики</w:t>
              </w:r>
              <w:proofErr w:type="spellEnd"/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, уповноваженими банками, які забезпечують банківське обслуговування реалізації 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lastRenderedPageBreak/>
                <w:t>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об'єднаннями співвласників багатоквартирних будинків / житлово-будівельними кооперативами, яка здійснюється відповідно до Положення про порядок призначення житлових субсидій, затвердженого постановою Кабінету Міністрів України від 21 жовтня 1995 р. N 848 "Про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палива".</w:t>
              </w:r>
            </w:hyperlink>
          </w:p>
          <w:p w:rsidR="002745F5" w:rsidRPr="00E70D76" w:rsidRDefault="00E70D76" w:rsidP="005573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2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 / будинку; зміна переліку отримуваних житлово-комунальних послуг; придбання майна, товарів або оплата послуг на суму, що перевищує 50 тис. гривень; заборгованість понад три місяці за виконавчим провадженням про стягнення аліментів), а також у разі отримання одноразового доходу в сумі, що перевищує 25-кратний розмір прожиткового мінімуму, встановленого для працездатних осіб, зобов'язуюся протягом 30 календарних днів письмово повідомити про це уповноваженому органу.</w:t>
              </w:r>
            </w:hyperlink>
          </w:p>
          <w:p w:rsidR="002745F5" w:rsidRPr="00E70D76" w:rsidRDefault="00E70D76" w:rsidP="005573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3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 / будинку; працевлаштування або виникнення інших джерел доходів, крім зазначених у декларації про доходи і витрати осіб, які звернулися за призначенням житлової субсидії), зобов'язуюся протягом 30 календарних днів письмово повідомити про це уповноваженому органу.</w:t>
              </w:r>
            </w:hyperlink>
          </w:p>
          <w:p w:rsidR="002745F5" w:rsidRPr="00E70D76" w:rsidRDefault="00E70D76" w:rsidP="005573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4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У разі зміни виплатних реквізитів мого банківського рахунка зобов'язуюся протягом 10 календарних днів письмово повідомити про це уповноваженому органу.</w:t>
              </w:r>
            </w:hyperlink>
          </w:p>
        </w:tc>
      </w:tr>
      <w:tr w:rsidR="00E70D76" w:rsidRPr="00E70D76" w:rsidTr="00441675">
        <w:trPr>
          <w:tblCellSpacing w:w="22" w:type="dxa"/>
          <w:jc w:val="center"/>
        </w:trPr>
        <w:tc>
          <w:tcPr>
            <w:tcW w:w="2450" w:type="pct"/>
            <w:vAlign w:val="center"/>
            <w:hideMark/>
          </w:tcPr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5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___ ___________ 20__ р.</w:t>
              </w:r>
            </w:hyperlink>
          </w:p>
        </w:tc>
        <w:tc>
          <w:tcPr>
            <w:tcW w:w="2550" w:type="pct"/>
            <w:vAlign w:val="center"/>
            <w:hideMark/>
          </w:tcPr>
          <w:p w:rsidR="002745F5" w:rsidRPr="00E70D76" w:rsidRDefault="002745F5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2745F5" w:rsidRPr="00E70D76" w:rsidRDefault="00E70D76" w:rsidP="00441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6" w:tgtFrame="_blank" w:history="1"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__________________</w:t>
              </w:r>
              <w:r w:rsidR="002745F5" w:rsidRPr="00E70D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br/>
                <w:t xml:space="preserve">          (підпис)</w:t>
              </w:r>
            </w:hyperlink>
          </w:p>
        </w:tc>
      </w:tr>
    </w:tbl>
    <w:p w:rsidR="002D6B92" w:rsidRDefault="002D6B92">
      <w:bookmarkStart w:id="0" w:name="_GoBack"/>
      <w:bookmarkEnd w:id="0"/>
    </w:p>
    <w:sectPr w:rsidR="002D6B92" w:rsidSect="00E70D76">
      <w:pgSz w:w="11906" w:h="16838"/>
      <w:pgMar w:top="850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5F5"/>
    <w:rsid w:val="000D4505"/>
    <w:rsid w:val="00140957"/>
    <w:rsid w:val="002745F5"/>
    <w:rsid w:val="002756A4"/>
    <w:rsid w:val="002D6B92"/>
    <w:rsid w:val="004955CD"/>
    <w:rsid w:val="0055731C"/>
    <w:rsid w:val="00A907AB"/>
    <w:rsid w:val="00D2004B"/>
    <w:rsid w:val="00D660B9"/>
    <w:rsid w:val="00E7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92"/>
  </w:style>
  <w:style w:type="paragraph" w:styleId="3">
    <w:name w:val="heading 3"/>
    <w:basedOn w:val="a"/>
    <w:link w:val="30"/>
    <w:uiPriority w:val="9"/>
    <w:qFormat/>
    <w:rsid w:val="00274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5F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27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2745F5"/>
    <w:rPr>
      <w:color w:val="0000FF"/>
      <w:u w:val="single"/>
    </w:rPr>
  </w:style>
  <w:style w:type="character" w:customStyle="1" w:styleId="fs2">
    <w:name w:val="fs2"/>
    <w:basedOn w:val="a0"/>
    <w:rsid w:val="002745F5"/>
  </w:style>
  <w:style w:type="paragraph" w:customStyle="1" w:styleId="tj">
    <w:name w:val="tj"/>
    <w:basedOn w:val="a"/>
    <w:rsid w:val="0027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2745F5"/>
  </w:style>
  <w:style w:type="paragraph" w:customStyle="1" w:styleId="tc">
    <w:name w:val="tc"/>
    <w:basedOn w:val="a"/>
    <w:rsid w:val="0027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27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7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ps.ligazakon.net/document/view/kp221041?ed=2022_09_16&amp;an=193" TargetMode="External"/><Relationship Id="rId21" Type="http://schemas.openxmlformats.org/officeDocument/2006/relationships/hyperlink" Target="https://ips.ligazakon.net/document/view/kp221041?ed=2022_09_16&amp;an=188" TargetMode="External"/><Relationship Id="rId42" Type="http://schemas.openxmlformats.org/officeDocument/2006/relationships/hyperlink" Target="https://ips.ligazakon.net/document/view/kp221041?ed=2022_09_16&amp;an=209" TargetMode="External"/><Relationship Id="rId47" Type="http://schemas.openxmlformats.org/officeDocument/2006/relationships/hyperlink" Target="https://ips.ligazakon.net/document/view/kp221041?ed=2022_09_16&amp;an=214" TargetMode="External"/><Relationship Id="rId63" Type="http://schemas.openxmlformats.org/officeDocument/2006/relationships/hyperlink" Target="https://ips.ligazakon.net/document/view/kp221041?ed=2022_09_16&amp;an=230" TargetMode="External"/><Relationship Id="rId68" Type="http://schemas.openxmlformats.org/officeDocument/2006/relationships/hyperlink" Target="https://ips.ligazakon.net/document/view/kp221041?ed=2022_09_16&amp;an=235" TargetMode="External"/><Relationship Id="rId84" Type="http://schemas.openxmlformats.org/officeDocument/2006/relationships/hyperlink" Target="https://ips.ligazakon.net/document/view/kp221041?ed=2022_09_16&amp;an=251" TargetMode="External"/><Relationship Id="rId89" Type="http://schemas.openxmlformats.org/officeDocument/2006/relationships/hyperlink" Target="https://ips.ligazakon.net/document/view/kp221041?ed=2022_09_16&amp;an=256" TargetMode="External"/><Relationship Id="rId16" Type="http://schemas.openxmlformats.org/officeDocument/2006/relationships/hyperlink" Target="https://ips.ligazakon.net/document/view/kp221041?ed=2022_09_16&amp;an=182" TargetMode="External"/><Relationship Id="rId107" Type="http://schemas.openxmlformats.org/officeDocument/2006/relationships/fontTable" Target="fontTable.xml"/><Relationship Id="rId11" Type="http://schemas.openxmlformats.org/officeDocument/2006/relationships/image" Target="media/image1.gif"/><Relationship Id="rId32" Type="http://schemas.openxmlformats.org/officeDocument/2006/relationships/hyperlink" Target="https://ips.ligazakon.net/document/view/kp221041?ed=2022_09_16&amp;an=199" TargetMode="External"/><Relationship Id="rId37" Type="http://schemas.openxmlformats.org/officeDocument/2006/relationships/hyperlink" Target="https://ips.ligazakon.net/document/view/kp221041?ed=2022_09_16&amp;an=204" TargetMode="External"/><Relationship Id="rId53" Type="http://schemas.openxmlformats.org/officeDocument/2006/relationships/hyperlink" Target="https://ips.ligazakon.net/document/view/kp221041?ed=2022_09_16&amp;an=220" TargetMode="External"/><Relationship Id="rId58" Type="http://schemas.openxmlformats.org/officeDocument/2006/relationships/hyperlink" Target="https://ips.ligazakon.net/document/view/kp221041?ed=2022_09_16&amp;an=225" TargetMode="External"/><Relationship Id="rId74" Type="http://schemas.openxmlformats.org/officeDocument/2006/relationships/hyperlink" Target="https://ips.ligazakon.net/document/view/kp221041?ed=2022_09_16&amp;an=241" TargetMode="External"/><Relationship Id="rId79" Type="http://schemas.openxmlformats.org/officeDocument/2006/relationships/hyperlink" Target="https://ips.ligazakon.net/document/view/kp221041?ed=2022_09_16&amp;an=246" TargetMode="External"/><Relationship Id="rId102" Type="http://schemas.openxmlformats.org/officeDocument/2006/relationships/hyperlink" Target="https://ips.ligazakon.net/document/view/kp221041?ed=2022_09_16&amp;an=269" TargetMode="External"/><Relationship Id="rId5" Type="http://schemas.openxmlformats.org/officeDocument/2006/relationships/hyperlink" Target="https://ips.ligazakon.net/document/view/kp221041?ed=2022_09_16&amp;an=175" TargetMode="External"/><Relationship Id="rId90" Type="http://schemas.openxmlformats.org/officeDocument/2006/relationships/hyperlink" Target="https://ips.ligazakon.net/document/view/kp221041?ed=2022_09_16&amp;an=257" TargetMode="External"/><Relationship Id="rId95" Type="http://schemas.openxmlformats.org/officeDocument/2006/relationships/hyperlink" Target="https://ips.ligazakon.net/document/view/kp221041?ed=2022_09_16&amp;an=262" TargetMode="External"/><Relationship Id="rId22" Type="http://schemas.openxmlformats.org/officeDocument/2006/relationships/hyperlink" Target="https://ips.ligazakon.net/document/view/kp221041?ed=2022_09_16&amp;an=189" TargetMode="External"/><Relationship Id="rId27" Type="http://schemas.openxmlformats.org/officeDocument/2006/relationships/hyperlink" Target="https://ips.ligazakon.net/document/view/kp221041?ed=2022_09_16&amp;an=194" TargetMode="External"/><Relationship Id="rId43" Type="http://schemas.openxmlformats.org/officeDocument/2006/relationships/hyperlink" Target="https://ips.ligazakon.net/document/view/kp221041?ed=2022_09_16&amp;an=210" TargetMode="External"/><Relationship Id="rId48" Type="http://schemas.openxmlformats.org/officeDocument/2006/relationships/hyperlink" Target="https://ips.ligazakon.net/document/view/kp221041?ed=2022_09_16&amp;an=215" TargetMode="External"/><Relationship Id="rId64" Type="http://schemas.openxmlformats.org/officeDocument/2006/relationships/hyperlink" Target="https://ips.ligazakon.net/document/view/kp221041?ed=2022_09_16&amp;an=231" TargetMode="External"/><Relationship Id="rId69" Type="http://schemas.openxmlformats.org/officeDocument/2006/relationships/hyperlink" Target="https://ips.ligazakon.net/document/view/kp221041?ed=2022_09_16&amp;an=236" TargetMode="External"/><Relationship Id="rId80" Type="http://schemas.openxmlformats.org/officeDocument/2006/relationships/hyperlink" Target="https://ips.ligazakon.net/document/view/kp221041?ed=2022_09_16&amp;an=247" TargetMode="External"/><Relationship Id="rId85" Type="http://schemas.openxmlformats.org/officeDocument/2006/relationships/hyperlink" Target="https://ips.ligazakon.net/document/view/kp221041?ed=2022_09_16&amp;an=252" TargetMode="External"/><Relationship Id="rId12" Type="http://schemas.openxmlformats.org/officeDocument/2006/relationships/hyperlink" Target="https://ips.ligazakon.net/document/view/kp221041?ed=2022_09_16&amp;an=180" TargetMode="External"/><Relationship Id="rId17" Type="http://schemas.openxmlformats.org/officeDocument/2006/relationships/hyperlink" Target="https://ips.ligazakon.net/document/view/kp221041?ed=2022_09_16&amp;an=183" TargetMode="External"/><Relationship Id="rId33" Type="http://schemas.openxmlformats.org/officeDocument/2006/relationships/hyperlink" Target="https://ips.ligazakon.net/document/view/kp221041?ed=2022_09_16&amp;an=200" TargetMode="External"/><Relationship Id="rId38" Type="http://schemas.openxmlformats.org/officeDocument/2006/relationships/hyperlink" Target="https://ips.ligazakon.net/document/view/kp221041?ed=2022_09_16&amp;an=205" TargetMode="External"/><Relationship Id="rId59" Type="http://schemas.openxmlformats.org/officeDocument/2006/relationships/hyperlink" Target="https://ips.ligazakon.net/document/view/kp221041?ed=2022_09_16&amp;an=226" TargetMode="External"/><Relationship Id="rId103" Type="http://schemas.openxmlformats.org/officeDocument/2006/relationships/hyperlink" Target="https://ips.ligazakon.net/document/view/kp221041?ed=2022_09_16&amp;an=270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ips.ligazakon.net/document/view/kp221041?ed=2022_09_16&amp;an=187" TargetMode="External"/><Relationship Id="rId41" Type="http://schemas.openxmlformats.org/officeDocument/2006/relationships/hyperlink" Target="https://ips.ligazakon.net/document/view/kp221041?ed=2022_09_16&amp;an=208" TargetMode="External"/><Relationship Id="rId54" Type="http://schemas.openxmlformats.org/officeDocument/2006/relationships/hyperlink" Target="https://ips.ligazakon.net/document/view/kp221041?ed=2022_09_16&amp;an=221" TargetMode="External"/><Relationship Id="rId62" Type="http://schemas.openxmlformats.org/officeDocument/2006/relationships/hyperlink" Target="https://ips.ligazakon.net/document/view/kp221041?ed=2022_09_16&amp;an=229" TargetMode="External"/><Relationship Id="rId70" Type="http://schemas.openxmlformats.org/officeDocument/2006/relationships/hyperlink" Target="https://ips.ligazakon.net/document/view/kp221041?ed=2022_09_16&amp;an=237" TargetMode="External"/><Relationship Id="rId75" Type="http://schemas.openxmlformats.org/officeDocument/2006/relationships/hyperlink" Target="https://ips.ligazakon.net/document/view/kp221041?ed=2022_09_16&amp;an=242" TargetMode="External"/><Relationship Id="rId83" Type="http://schemas.openxmlformats.org/officeDocument/2006/relationships/hyperlink" Target="https://ips.ligazakon.net/document/view/kp221041?ed=2022_09_16&amp;an=250" TargetMode="External"/><Relationship Id="rId88" Type="http://schemas.openxmlformats.org/officeDocument/2006/relationships/hyperlink" Target="https://ips.ligazakon.net/document/view/kp221041?ed=2022_09_16&amp;an=255" TargetMode="External"/><Relationship Id="rId91" Type="http://schemas.openxmlformats.org/officeDocument/2006/relationships/hyperlink" Target="https://ips.ligazakon.net/document/view/kp221041?ed=2022_09_16&amp;an=258" TargetMode="External"/><Relationship Id="rId96" Type="http://schemas.openxmlformats.org/officeDocument/2006/relationships/hyperlink" Target="https://ips.ligazakon.net/document/view/kp221041?ed=2022_09_16&amp;an=263" TargetMode="Externa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21041?ed=2022_09_16&amp;an=176" TargetMode="External"/><Relationship Id="rId15" Type="http://schemas.openxmlformats.org/officeDocument/2006/relationships/hyperlink" Target="https://ips.ligazakon.net/document/view/kp221041?ed=2022_09_16&amp;an=181" TargetMode="External"/><Relationship Id="rId23" Type="http://schemas.openxmlformats.org/officeDocument/2006/relationships/hyperlink" Target="https://ips.ligazakon.net/document/view/kp221041?ed=2022_09_16&amp;an=190" TargetMode="External"/><Relationship Id="rId28" Type="http://schemas.openxmlformats.org/officeDocument/2006/relationships/hyperlink" Target="https://ips.ligazakon.net/document/view/kp221041?ed=2022_09_16&amp;an=195" TargetMode="External"/><Relationship Id="rId36" Type="http://schemas.openxmlformats.org/officeDocument/2006/relationships/hyperlink" Target="https://ips.ligazakon.net/document/view/kp221041?ed=2022_09_16&amp;an=203" TargetMode="External"/><Relationship Id="rId49" Type="http://schemas.openxmlformats.org/officeDocument/2006/relationships/hyperlink" Target="https://ips.ligazakon.net/document/view/kp221041?ed=2022_09_16&amp;an=216" TargetMode="External"/><Relationship Id="rId57" Type="http://schemas.openxmlformats.org/officeDocument/2006/relationships/hyperlink" Target="https://ips.ligazakon.net/document/view/kp221041?ed=2022_09_16&amp;an=224" TargetMode="External"/><Relationship Id="rId106" Type="http://schemas.openxmlformats.org/officeDocument/2006/relationships/hyperlink" Target="https://ips.ligazakon.net/document/view/kp221041?ed=2022_09_16&amp;an=273" TargetMode="External"/><Relationship Id="rId10" Type="http://schemas.openxmlformats.org/officeDocument/2006/relationships/hyperlink" Target="https://ips.ligazakon.net/document/view/kp221041?ed=2022_09_16&amp;an=179" TargetMode="External"/><Relationship Id="rId31" Type="http://schemas.openxmlformats.org/officeDocument/2006/relationships/hyperlink" Target="https://ips.ligazakon.net/document/view/kp221041?ed=2022_09_16&amp;an=198" TargetMode="External"/><Relationship Id="rId44" Type="http://schemas.openxmlformats.org/officeDocument/2006/relationships/hyperlink" Target="https://ips.ligazakon.net/document/view/kp221041?ed=2022_09_16&amp;an=211" TargetMode="External"/><Relationship Id="rId52" Type="http://schemas.openxmlformats.org/officeDocument/2006/relationships/hyperlink" Target="https://ips.ligazakon.net/document/view/kp221041?ed=2022_09_16&amp;an=219" TargetMode="External"/><Relationship Id="rId60" Type="http://schemas.openxmlformats.org/officeDocument/2006/relationships/hyperlink" Target="https://ips.ligazakon.net/document/view/kp221041?ed=2022_09_16&amp;an=227" TargetMode="External"/><Relationship Id="rId65" Type="http://schemas.openxmlformats.org/officeDocument/2006/relationships/hyperlink" Target="https://ips.ligazakon.net/document/view/kp221041?ed=2022_09_16&amp;an=232" TargetMode="External"/><Relationship Id="rId73" Type="http://schemas.openxmlformats.org/officeDocument/2006/relationships/hyperlink" Target="https://ips.ligazakon.net/document/view/kp221041?ed=2022_09_16&amp;an=240" TargetMode="External"/><Relationship Id="rId78" Type="http://schemas.openxmlformats.org/officeDocument/2006/relationships/hyperlink" Target="https://ips.ligazakon.net/document/view/kp221041?ed=2022_09_16&amp;an=245" TargetMode="External"/><Relationship Id="rId81" Type="http://schemas.openxmlformats.org/officeDocument/2006/relationships/hyperlink" Target="https://ips.ligazakon.net/document/view/kp221041?ed=2022_09_16&amp;an=248" TargetMode="External"/><Relationship Id="rId86" Type="http://schemas.openxmlformats.org/officeDocument/2006/relationships/hyperlink" Target="https://ips.ligazakon.net/document/view/kp221041?ed=2022_09_16&amp;an=253" TargetMode="External"/><Relationship Id="rId94" Type="http://schemas.openxmlformats.org/officeDocument/2006/relationships/hyperlink" Target="https://ips.ligazakon.net/document/view/kp221041?ed=2022_09_16&amp;an=261" TargetMode="External"/><Relationship Id="rId99" Type="http://schemas.openxmlformats.org/officeDocument/2006/relationships/hyperlink" Target="https://ips.ligazakon.net/document/view/kp221041?ed=2022_09_16&amp;an=266" TargetMode="External"/><Relationship Id="rId101" Type="http://schemas.openxmlformats.org/officeDocument/2006/relationships/hyperlink" Target="https://ips.ligazakon.net/document/view/kp221041?ed=2022_09_16&amp;an=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kp221041?ed=2022_09_16&amp;an=177" TargetMode="External"/><Relationship Id="rId13" Type="http://schemas.openxmlformats.org/officeDocument/2006/relationships/hyperlink" Target="https://ips.ligazakon.net/document/view/t031058?ed=2022_08_15&amp;an=2929" TargetMode="External"/><Relationship Id="rId18" Type="http://schemas.openxmlformats.org/officeDocument/2006/relationships/hyperlink" Target="https://ips.ligazakon.net/document/view/kp221041?ed=2022_09_16&amp;an=184" TargetMode="External"/><Relationship Id="rId39" Type="http://schemas.openxmlformats.org/officeDocument/2006/relationships/hyperlink" Target="https://ips.ligazakon.net/document/view/kp221041?ed=2022_09_16&amp;an=206" TargetMode="External"/><Relationship Id="rId34" Type="http://schemas.openxmlformats.org/officeDocument/2006/relationships/hyperlink" Target="https://ips.ligazakon.net/document/view/kp221041?ed=2022_09_16&amp;an=201" TargetMode="External"/><Relationship Id="rId50" Type="http://schemas.openxmlformats.org/officeDocument/2006/relationships/hyperlink" Target="https://ips.ligazakon.net/document/view/kp221041?ed=2022_09_16&amp;an=217" TargetMode="External"/><Relationship Id="rId55" Type="http://schemas.openxmlformats.org/officeDocument/2006/relationships/hyperlink" Target="https://ips.ligazakon.net/document/view/kp221041?ed=2022_09_16&amp;an=222" TargetMode="External"/><Relationship Id="rId76" Type="http://schemas.openxmlformats.org/officeDocument/2006/relationships/hyperlink" Target="https://ips.ligazakon.net/document/view/kp221041?ed=2022_09_16&amp;an=243" TargetMode="External"/><Relationship Id="rId97" Type="http://schemas.openxmlformats.org/officeDocument/2006/relationships/hyperlink" Target="https://ips.ligazakon.net/document/view/kp221041?ed=2022_09_16&amp;an=264" TargetMode="External"/><Relationship Id="rId104" Type="http://schemas.openxmlformats.org/officeDocument/2006/relationships/hyperlink" Target="https://ips.ligazakon.net/document/view/kp221041?ed=2022_09_16&amp;an=271" TargetMode="External"/><Relationship Id="rId7" Type="http://schemas.openxmlformats.org/officeDocument/2006/relationships/hyperlink" Target="https://ips.ligazakon.net/document/view/kp221041?ed=2022_09_16&amp;an=177" TargetMode="External"/><Relationship Id="rId71" Type="http://schemas.openxmlformats.org/officeDocument/2006/relationships/hyperlink" Target="https://ips.ligazakon.net/document/view/kp221041?ed=2022_09_16&amp;an=238" TargetMode="External"/><Relationship Id="rId92" Type="http://schemas.openxmlformats.org/officeDocument/2006/relationships/hyperlink" Target="https://ips.ligazakon.net/document/view/kp221041?ed=2022_09_16&amp;an=2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ps.ligazakon.net/document/view/kp221041?ed=2022_09_16&amp;an=196" TargetMode="External"/><Relationship Id="rId24" Type="http://schemas.openxmlformats.org/officeDocument/2006/relationships/hyperlink" Target="https://ips.ligazakon.net/document/view/kp221041?ed=2022_09_16&amp;an=191" TargetMode="External"/><Relationship Id="rId40" Type="http://schemas.openxmlformats.org/officeDocument/2006/relationships/hyperlink" Target="https://ips.ligazakon.net/document/view/kp221041?ed=2022_09_16&amp;an=207" TargetMode="External"/><Relationship Id="rId45" Type="http://schemas.openxmlformats.org/officeDocument/2006/relationships/hyperlink" Target="https://ips.ligazakon.net/document/view/kp221041?ed=2022_09_16&amp;an=212" TargetMode="External"/><Relationship Id="rId66" Type="http://schemas.openxmlformats.org/officeDocument/2006/relationships/hyperlink" Target="https://ips.ligazakon.net/document/view/kp221041?ed=2022_09_16&amp;an=233" TargetMode="External"/><Relationship Id="rId87" Type="http://schemas.openxmlformats.org/officeDocument/2006/relationships/hyperlink" Target="https://ips.ligazakon.net/document/view/kp221041?ed=2022_09_16&amp;an=254" TargetMode="External"/><Relationship Id="rId61" Type="http://schemas.openxmlformats.org/officeDocument/2006/relationships/hyperlink" Target="https://ips.ligazakon.net/document/view/kp221041?ed=2022_09_16&amp;an=228" TargetMode="External"/><Relationship Id="rId82" Type="http://schemas.openxmlformats.org/officeDocument/2006/relationships/hyperlink" Target="https://ips.ligazakon.net/document/view/kp221041?ed=2022_09_16&amp;an=249" TargetMode="External"/><Relationship Id="rId19" Type="http://schemas.openxmlformats.org/officeDocument/2006/relationships/hyperlink" Target="https://ips.ligazakon.net/document/view/kp221041?ed=2022_09_16&amp;an=185" TargetMode="External"/><Relationship Id="rId14" Type="http://schemas.openxmlformats.org/officeDocument/2006/relationships/hyperlink" Target="https://ips.ligazakon.net/document/view/kp221041?ed=2022_09_16&amp;an=180" TargetMode="External"/><Relationship Id="rId30" Type="http://schemas.openxmlformats.org/officeDocument/2006/relationships/hyperlink" Target="https://ips.ligazakon.net/document/view/kp221041?ed=2022_09_16&amp;an=197" TargetMode="External"/><Relationship Id="rId35" Type="http://schemas.openxmlformats.org/officeDocument/2006/relationships/hyperlink" Target="https://ips.ligazakon.net/document/view/kp221041?ed=2022_09_16&amp;an=202" TargetMode="External"/><Relationship Id="rId56" Type="http://schemas.openxmlformats.org/officeDocument/2006/relationships/hyperlink" Target="https://ips.ligazakon.net/document/view/kp221041?ed=2022_09_16&amp;an=223" TargetMode="External"/><Relationship Id="rId77" Type="http://schemas.openxmlformats.org/officeDocument/2006/relationships/hyperlink" Target="https://ips.ligazakon.net/document/view/kp221041?ed=2022_09_16&amp;an=244" TargetMode="External"/><Relationship Id="rId100" Type="http://schemas.openxmlformats.org/officeDocument/2006/relationships/hyperlink" Target="https://ips.ligazakon.net/document/view/kp221041?ed=2022_09_16&amp;an=267" TargetMode="External"/><Relationship Id="rId105" Type="http://schemas.openxmlformats.org/officeDocument/2006/relationships/hyperlink" Target="https://ips.ligazakon.net/document/view/kp221041?ed=2022_09_16&amp;an=272" TargetMode="External"/><Relationship Id="rId8" Type="http://schemas.openxmlformats.org/officeDocument/2006/relationships/hyperlink" Target="https://ips.ligazakon.net/document/view/re31174?ed=2020_12_14&amp;an=281" TargetMode="External"/><Relationship Id="rId51" Type="http://schemas.openxmlformats.org/officeDocument/2006/relationships/hyperlink" Target="https://ips.ligazakon.net/document/view/kp221041?ed=2022_09_16&amp;an=218" TargetMode="External"/><Relationship Id="rId72" Type="http://schemas.openxmlformats.org/officeDocument/2006/relationships/hyperlink" Target="https://ips.ligazakon.net/document/view/kp221041?ed=2022_09_16&amp;an=239" TargetMode="External"/><Relationship Id="rId93" Type="http://schemas.openxmlformats.org/officeDocument/2006/relationships/hyperlink" Target="https://ips.ligazakon.net/document/view/kp221041?ed=2022_09_16&amp;an=260" TargetMode="External"/><Relationship Id="rId98" Type="http://schemas.openxmlformats.org/officeDocument/2006/relationships/hyperlink" Target="https://ips.ligazakon.net/document/view/kp221041?ed=2022_09_16&amp;an=26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ps.ligazakon.net/document/view/kp221041?ed=2022_09_16&amp;an=192" TargetMode="External"/><Relationship Id="rId46" Type="http://schemas.openxmlformats.org/officeDocument/2006/relationships/hyperlink" Target="https://ips.ligazakon.net/document/view/kp221041?ed=2022_09_16&amp;an=213" TargetMode="External"/><Relationship Id="rId67" Type="http://schemas.openxmlformats.org/officeDocument/2006/relationships/hyperlink" Target="https://ips.ligazakon.net/document/view/kp221041?ed=2022_09_16&amp;an=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11988</Words>
  <Characters>6834</Characters>
  <Application>Microsoft Office Word</Application>
  <DocSecurity>0</DocSecurity>
  <Lines>56</Lines>
  <Paragraphs>37</Paragraphs>
  <ScaleCrop>false</ScaleCrop>
  <Company/>
  <LinksUpToDate>false</LinksUpToDate>
  <CharactersWithSpaces>18785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VPK</dc:creator>
  <cp:lastModifiedBy>User</cp:lastModifiedBy>
  <cp:revision>10</cp:revision>
  <dcterms:created xsi:type="dcterms:W3CDTF">2022-10-07T09:57:00Z</dcterms:created>
  <dcterms:modified xsi:type="dcterms:W3CDTF">2022-10-13T08:12:00Z</dcterms:modified>
</cp:coreProperties>
</file>